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По определению, «мастер-класс» – это интерактивная форма обучения и обмена опытом, объединяющая формат тренинга и конференции.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b/>
          <w:bCs/>
          <w:color w:val="333333"/>
          <w:sz w:val="28"/>
          <w:szCs w:val="28"/>
        </w:rPr>
        <w:t>Мастер-класс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 — (от английского </w:t>
      </w:r>
      <w:proofErr w:type="spellStart"/>
      <w:r w:rsidRPr="00C1210E">
        <w:rPr>
          <w:rFonts w:ascii="Times New Roman" w:eastAsia="Open Sans" w:hAnsi="Times New Roman" w:cs="Times New Roman"/>
          <w:i/>
          <w:color w:val="333333"/>
          <w:sz w:val="28"/>
          <w:szCs w:val="28"/>
        </w:rPr>
        <w:t>masterclass</w:t>
      </w:r>
      <w:proofErr w:type="spellEnd"/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: </w:t>
      </w:r>
      <w:proofErr w:type="spellStart"/>
      <w:r w:rsidRPr="00C1210E">
        <w:rPr>
          <w:rFonts w:ascii="Times New Roman" w:eastAsia="Open Sans" w:hAnsi="Times New Roman" w:cs="Times New Roman"/>
          <w:i/>
          <w:color w:val="333333"/>
          <w:sz w:val="28"/>
          <w:szCs w:val="28"/>
        </w:rPr>
        <w:t>master</w:t>
      </w:r>
      <w:proofErr w:type="spellEnd"/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 – лучший в какой-либо области + </w:t>
      </w:r>
      <w:proofErr w:type="spellStart"/>
      <w:r w:rsidRPr="00C1210E">
        <w:rPr>
          <w:rFonts w:ascii="Times New Roman" w:eastAsia="Open Sans" w:hAnsi="Times New Roman" w:cs="Times New Roman"/>
          <w:i/>
          <w:color w:val="333333"/>
          <w:sz w:val="28"/>
          <w:szCs w:val="28"/>
        </w:rPr>
        <w:t>class</w:t>
      </w:r>
      <w:proofErr w:type="spellEnd"/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 – занятие, урок) – современная форма проведения обучающего тренинга-семинара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участников, расширения кругозора и приобщения к новейшим областям знания.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Мастер-класс отличается от семинара тем, что, во время мастер-класса ведущий рассказывает и, что еще более важно, </w:t>
      </w:r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показывает,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 как применять на практике </w:t>
      </w:r>
      <w:r w:rsidRPr="00C1210E">
        <w:rPr>
          <w:rFonts w:ascii="Times New Roman" w:eastAsia="Open Sans" w:hAnsi="Times New Roman" w:cs="Times New Roman"/>
          <w:i/>
          <w:color w:val="333333"/>
          <w:sz w:val="28"/>
          <w:szCs w:val="28"/>
        </w:rPr>
        <w:t>новую технологию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 или </w:t>
      </w:r>
      <w:r w:rsidRPr="00C1210E">
        <w:rPr>
          <w:rFonts w:ascii="Times New Roman" w:eastAsia="Open Sans" w:hAnsi="Times New Roman" w:cs="Times New Roman"/>
          <w:i/>
          <w:color w:val="333333"/>
          <w:sz w:val="28"/>
          <w:szCs w:val="28"/>
        </w:rPr>
        <w:t>метод.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 Очевидно, таким образом, что мастер-классы не показывают, а </w:t>
      </w:r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проводят. 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Мастер-класс проводит эксперт в определённой дисциплине для тех, кто хочет улучшить свои практические достижения в этом предмете.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Смысл мастер-класса состоит в том, что мастер своего дела</w:t>
      </w:r>
      <w:r w:rsid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 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дел</w:t>
      </w:r>
      <w:r w:rsidR="00C1210E">
        <w:rPr>
          <w:rFonts w:ascii="Times New Roman" w:eastAsia="Open Sans" w:hAnsi="Times New Roman" w:cs="Times New Roman"/>
          <w:color w:val="333333"/>
          <w:sz w:val="28"/>
          <w:szCs w:val="28"/>
        </w:rPr>
        <w:t>и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тся со слушателями какой-либо уникальной методикой, которая применялась и успешно внедрялась лично ими.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Методика проведения мастер-классов не имеет каких-то строгих и единых норм. В большинстве своем она основывается как на интуиции ведущего, так и на восприимчивости слушателя.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210E">
        <w:rPr>
          <w:rFonts w:ascii="Times New Roman" w:eastAsia="Open Sans" w:hAnsi="Times New Roman" w:cs="Times New Roman"/>
          <w:b/>
          <w:bCs/>
          <w:color w:val="333333"/>
          <w:sz w:val="28"/>
          <w:szCs w:val="28"/>
        </w:rPr>
        <w:t>Принцип мастер-класса: «Я знаю, как это делать. Я научу вас».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Мастер-класс – это двусторонний процесс и отношения «преподаватель – слушатель» являются абсолютно необходимыми. Непрерывный контакт, практически индивидуальный подход к каждому слушателю – вот то, что отличает мастер-классы от всех остальных форм и методов обучения.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Проведение мастер-класса – это показатель зрелости </w:t>
      </w:r>
      <w:r w:rsidR="00C1210E">
        <w:rPr>
          <w:rFonts w:ascii="Times New Roman" w:eastAsia="Open Sans" w:hAnsi="Times New Roman" w:cs="Times New Roman"/>
          <w:color w:val="333333"/>
          <w:sz w:val="28"/>
          <w:szCs w:val="28"/>
        </w:rPr>
        <w:t>педагога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, демонстрация высокого уровня профессионального мастерства.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Тематика мастер-классов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 включает в себя:</w:t>
      </w:r>
    </w:p>
    <w:p w:rsidR="00AB54E7" w:rsidRPr="00C1210E" w:rsidRDefault="00A066E7" w:rsidP="00C1210E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обзор актуальных проблем и технологий,</w:t>
      </w:r>
    </w:p>
    <w:p w:rsidR="00AB54E7" w:rsidRPr="00C1210E" w:rsidRDefault="00A066E7" w:rsidP="00C1210E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различные аспекты и приемы использования технологий,</w:t>
      </w:r>
    </w:p>
    <w:p w:rsidR="00AB54E7" w:rsidRPr="00C1210E" w:rsidRDefault="00A066E7" w:rsidP="00C1210E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авторские методы применения технологий на практике и др.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Задачи мастер-классов:</w:t>
      </w:r>
    </w:p>
    <w:p w:rsidR="00AB54E7" w:rsidRPr="00C1210E" w:rsidRDefault="00A066E7" w:rsidP="00C1210E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передача </w:t>
      </w:r>
      <w:r w:rsidR="00C1210E">
        <w:rPr>
          <w:rFonts w:ascii="Times New Roman" w:eastAsia="Open Sans" w:hAnsi="Times New Roman" w:cs="Times New Roman"/>
          <w:color w:val="333333"/>
          <w:sz w:val="28"/>
          <w:szCs w:val="28"/>
        </w:rPr>
        <w:t>ведущим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:rsidR="00AB54E7" w:rsidRPr="00C1210E" w:rsidRDefault="00A066E7" w:rsidP="00C1210E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совместная отработка </w:t>
      </w:r>
      <w:proofErr w:type="gramStart"/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методических подходов</w:t>
      </w:r>
      <w:proofErr w:type="gramEnd"/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 </w:t>
      </w:r>
      <w:r w:rsidR="00C6135C">
        <w:rPr>
          <w:rFonts w:ascii="Times New Roman" w:eastAsia="Open Sans" w:hAnsi="Times New Roman" w:cs="Times New Roman"/>
          <w:color w:val="333333"/>
          <w:sz w:val="28"/>
          <w:szCs w:val="28"/>
        </w:rPr>
        <w:t>педагога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-мастера и приемов решения поставленной в программе мастер-класса проблемы;</w:t>
      </w:r>
    </w:p>
    <w:p w:rsidR="00AB54E7" w:rsidRPr="00C1210E" w:rsidRDefault="00A066E7" w:rsidP="00C1210E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рефлексия собственного профессионального мастерства участниками мастер-класса;</w:t>
      </w:r>
    </w:p>
    <w:p w:rsidR="00AB54E7" w:rsidRPr="00C1210E" w:rsidRDefault="00A066E7" w:rsidP="00C1210E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оказание помощи участникам мастер-класса в определении задач саморазвития и формировании индивидуальной программы самообразования и самосовершенствования.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 В ходе мастер-класса участники:</w:t>
      </w:r>
    </w:p>
    <w:p w:rsidR="00AB54E7" w:rsidRPr="00C1210E" w:rsidRDefault="00A066E7" w:rsidP="00C1210E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изучают разработки по теме мастер-класса;</w:t>
      </w:r>
    </w:p>
    <w:p w:rsidR="00AB54E7" w:rsidRPr="00C1210E" w:rsidRDefault="00A066E7" w:rsidP="00C1210E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lastRenderedPageBreak/>
        <w:t>участвуют в обсуждении полученных результатов;</w:t>
      </w:r>
    </w:p>
    <w:p w:rsidR="00AB54E7" w:rsidRPr="00C1210E" w:rsidRDefault="00A066E7" w:rsidP="00C1210E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задают вопросы, получают консультации;</w:t>
      </w:r>
    </w:p>
    <w:p w:rsidR="00AB54E7" w:rsidRPr="00C1210E" w:rsidRDefault="00A066E7" w:rsidP="00C1210E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предлагают для обсуждения собственные проблемы, вопросы, разработки;</w:t>
      </w:r>
    </w:p>
    <w:p w:rsidR="00AB54E7" w:rsidRPr="00C1210E" w:rsidRDefault="00A066E7" w:rsidP="00C1210E">
      <w:pPr>
        <w:pStyle w:val="af9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высказывают свои предложения по решению обсуждаемых проблем.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Алгоритм технологии мастер-класса.</w:t>
      </w:r>
    </w:p>
    <w:p w:rsidR="00AB54E7" w:rsidRPr="00D20062" w:rsidRDefault="00A066E7" w:rsidP="00A066E7">
      <w:pPr>
        <w:pStyle w:val="af9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062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 xml:space="preserve">Презентация педагогического опыта </w:t>
      </w:r>
      <w:r w:rsidR="00D20062" w:rsidRPr="00D20062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ведущим</w:t>
      </w:r>
      <w:r w:rsidRPr="00D20062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:</w:t>
      </w:r>
    </w:p>
    <w:p w:rsidR="00AB54E7" w:rsidRPr="00C1210E" w:rsidRDefault="00A066E7" w:rsidP="00A066E7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кратко характеризуются основные идеи технологии;</w:t>
      </w:r>
    </w:p>
    <w:p w:rsidR="00AB54E7" w:rsidRPr="00C1210E" w:rsidRDefault="00A066E7" w:rsidP="00A066E7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описываются достижения в работе;</w:t>
      </w:r>
    </w:p>
    <w:p w:rsidR="00AB54E7" w:rsidRPr="00C1210E" w:rsidRDefault="00A066E7" w:rsidP="00A066E7">
      <w:pPr>
        <w:pStyle w:val="af9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доказывается результативность деятельности учащихся, свидетельствующая об  эффективности технологии;</w:t>
      </w:r>
    </w:p>
    <w:p w:rsidR="00AB54E7" w:rsidRPr="00C1210E" w:rsidRDefault="00A066E7" w:rsidP="00A066E7">
      <w:pPr>
        <w:pStyle w:val="af9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определяются проблемы и перспективы в работе </w:t>
      </w:r>
      <w:r w:rsidR="00D20062">
        <w:rPr>
          <w:rFonts w:ascii="Times New Roman" w:eastAsia="Open Sans" w:hAnsi="Times New Roman" w:cs="Times New Roman"/>
          <w:color w:val="333333"/>
          <w:sz w:val="28"/>
          <w:szCs w:val="28"/>
        </w:rPr>
        <w:t>педагога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.</w:t>
      </w:r>
    </w:p>
    <w:p w:rsidR="00AB54E7" w:rsidRPr="00D20062" w:rsidRDefault="00A066E7" w:rsidP="00A066E7">
      <w:pPr>
        <w:pStyle w:val="af9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062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Представление системы учебных занятий:</w:t>
      </w:r>
    </w:p>
    <w:p w:rsidR="00AB54E7" w:rsidRPr="00C1210E" w:rsidRDefault="00A066E7" w:rsidP="00A066E7">
      <w:pPr>
        <w:pStyle w:val="af9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описывается система учебных занятий в режиме презентуемой технологии;</w:t>
      </w:r>
    </w:p>
    <w:p w:rsidR="00AB54E7" w:rsidRPr="00C1210E" w:rsidRDefault="00A066E7" w:rsidP="00A066E7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определяются основные приемы работы, которые </w:t>
      </w:r>
      <w:r w:rsidR="00D20062">
        <w:rPr>
          <w:rFonts w:ascii="Times New Roman" w:eastAsia="Open Sans" w:hAnsi="Times New Roman" w:cs="Times New Roman"/>
          <w:color w:val="333333"/>
          <w:sz w:val="28"/>
          <w:szCs w:val="28"/>
        </w:rPr>
        <w:t>ведущий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 будет демонстрировать слушателям.</w:t>
      </w:r>
    </w:p>
    <w:p w:rsidR="00AB54E7" w:rsidRPr="00D20062" w:rsidRDefault="00A066E7" w:rsidP="00A066E7">
      <w:pPr>
        <w:pStyle w:val="af9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062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Проведение имитационной игры:</w:t>
      </w:r>
    </w:p>
    <w:p w:rsidR="00AB54E7" w:rsidRPr="00C1210E" w:rsidRDefault="00D20062" w:rsidP="00A066E7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ведущий </w:t>
      </w:r>
      <w:r w:rsidR="00A066E7"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проводит учебное занятие со слушателями, демонстрируя приемы эффективной работы с учащимися;</w:t>
      </w:r>
    </w:p>
    <w:p w:rsidR="00AB54E7" w:rsidRPr="00C1210E" w:rsidRDefault="00A066E7" w:rsidP="00A066E7">
      <w:pPr>
        <w:pStyle w:val="af9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слушатели одновременно играют две роли: учащихся и экспертов, присутствующих на открытом занятии.</w:t>
      </w:r>
    </w:p>
    <w:p w:rsidR="00AB54E7" w:rsidRPr="00D20062" w:rsidRDefault="00A066E7" w:rsidP="00A066E7">
      <w:pPr>
        <w:pStyle w:val="af9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062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Моделирование:</w:t>
      </w:r>
    </w:p>
    <w:p w:rsidR="00AB54E7" w:rsidRPr="00C1210E" w:rsidRDefault="00D20062" w:rsidP="00A066E7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 Sans" w:hAnsi="Times New Roman" w:cs="Times New Roman"/>
          <w:color w:val="333333"/>
          <w:sz w:val="28"/>
          <w:szCs w:val="28"/>
        </w:rPr>
        <w:t>слушатели</w:t>
      </w:r>
      <w:r w:rsidR="00A066E7"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 выполняют самостоятельную работу по конструированию собственной модели учебного занятия в режиме технологии </w:t>
      </w:r>
      <w:r>
        <w:rPr>
          <w:rFonts w:ascii="Times New Roman" w:eastAsia="Open Sans" w:hAnsi="Times New Roman" w:cs="Times New Roman"/>
          <w:color w:val="333333"/>
          <w:sz w:val="28"/>
          <w:szCs w:val="28"/>
        </w:rPr>
        <w:t>ведущего</w:t>
      </w:r>
      <w:r w:rsidR="00A066E7"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;</w:t>
      </w:r>
    </w:p>
    <w:p w:rsidR="00AB54E7" w:rsidRPr="00C1210E" w:rsidRDefault="00D20062" w:rsidP="00A066E7">
      <w:pPr>
        <w:pStyle w:val="af9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 Sans" w:hAnsi="Times New Roman" w:cs="Times New Roman"/>
          <w:color w:val="333333"/>
          <w:sz w:val="28"/>
          <w:szCs w:val="28"/>
        </w:rPr>
        <w:t>ведущий</w:t>
      </w:r>
      <w:r w:rsidR="00A066E7"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A066E7"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выполняет роль</w:t>
      </w:r>
      <w:proofErr w:type="gramEnd"/>
      <w:r w:rsidR="00A066E7"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 консультанта, организует самостоятельную работу слушателей и управляет ею;</w:t>
      </w:r>
    </w:p>
    <w:p w:rsidR="00AB54E7" w:rsidRPr="00C1210E" w:rsidRDefault="00D20062" w:rsidP="00A066E7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 Sans" w:hAnsi="Times New Roman" w:cs="Times New Roman"/>
          <w:color w:val="333333"/>
          <w:sz w:val="28"/>
          <w:szCs w:val="28"/>
        </w:rPr>
        <w:t>ведущий</w:t>
      </w:r>
      <w:r w:rsidR="00A066E7"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 совместно со слушателями проводит обсуждение авторских моделей учебного занятия.</w:t>
      </w:r>
    </w:p>
    <w:p w:rsidR="00AB54E7" w:rsidRPr="00D20062" w:rsidRDefault="00A066E7" w:rsidP="00A066E7">
      <w:pPr>
        <w:pStyle w:val="af9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062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Рефлексия:</w:t>
      </w:r>
    </w:p>
    <w:p w:rsidR="00AB54E7" w:rsidRPr="00C1210E" w:rsidRDefault="00A066E7" w:rsidP="00A066E7">
      <w:pPr>
        <w:pStyle w:val="af9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проводится дискуссия по результатам совместной деятельности </w:t>
      </w:r>
      <w:r w:rsidR="00D20062">
        <w:rPr>
          <w:rFonts w:ascii="Times New Roman" w:eastAsia="Open Sans" w:hAnsi="Times New Roman" w:cs="Times New Roman"/>
          <w:color w:val="333333"/>
          <w:sz w:val="28"/>
          <w:szCs w:val="28"/>
        </w:rPr>
        <w:t>ведущего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 и слушателей.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 xml:space="preserve">Позиция </w:t>
      </w:r>
      <w:r w:rsidR="00D20062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ведущего</w:t>
      </w:r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 xml:space="preserve"> мастер-класса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Проводя </w:t>
      </w:r>
      <w:proofErr w:type="gramStart"/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мастер-класс, </w:t>
      </w:r>
      <w:r w:rsidR="00D20062">
        <w:rPr>
          <w:rFonts w:ascii="Times New Roman" w:eastAsia="Open Sans" w:hAnsi="Times New Roman" w:cs="Times New Roman"/>
          <w:color w:val="333333"/>
          <w:sz w:val="28"/>
          <w:szCs w:val="28"/>
        </w:rPr>
        <w:t>ведущий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 никогда не стремится</w:t>
      </w:r>
      <w:proofErr w:type="gramEnd"/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 просто передать знания. Он старается задействовать участников в процесс, сделать их активными, разбудить в них то, что скрыто даже для них самих, понять и устранить то, что ему мешает в саморазвитии. Все задания </w:t>
      </w:r>
      <w:r w:rsidR="00D20062">
        <w:rPr>
          <w:rFonts w:ascii="Times New Roman" w:eastAsia="Open Sans" w:hAnsi="Times New Roman" w:cs="Times New Roman"/>
          <w:color w:val="333333"/>
          <w:sz w:val="28"/>
          <w:szCs w:val="28"/>
        </w:rPr>
        <w:t>ведущего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 и его действия направлены на то, чтобы подключить воображение участников, создать такую атмосферу, чтобы они проявили себя как творцы. Это мягкое, демократичное, незаметное руководство деятельностью. </w:t>
      </w:r>
      <w:r w:rsidR="00D20062">
        <w:rPr>
          <w:rFonts w:ascii="Times New Roman" w:eastAsia="Open Sans" w:hAnsi="Times New Roman" w:cs="Times New Roman"/>
          <w:color w:val="333333"/>
          <w:sz w:val="28"/>
          <w:szCs w:val="28"/>
        </w:rPr>
        <w:t>Ведущий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 создаёт атмосферу открытости, доброжелательности, сотворчества в общении. Он исключает официальное оценивание работы участников мастер-класса, но 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lastRenderedPageBreak/>
        <w:t xml:space="preserve">через социализацию, афиширование работ дает возможность для самооценки педагога, его </w:t>
      </w:r>
      <w:proofErr w:type="spellStart"/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самокоррекции</w:t>
      </w:r>
      <w:proofErr w:type="spellEnd"/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 xml:space="preserve">Особо следует обратить внимание </w:t>
      </w:r>
      <w:proofErr w:type="gramStart"/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на</w:t>
      </w:r>
      <w:proofErr w:type="gramEnd"/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:</w:t>
      </w:r>
    </w:p>
    <w:p w:rsidR="00AB54E7" w:rsidRPr="00C1210E" w:rsidRDefault="00A066E7" w:rsidP="00A066E7">
      <w:pPr>
        <w:pStyle w:val="af9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речь и голос (тон, сила, выразительность, дикция, интонация, техника речи);</w:t>
      </w:r>
    </w:p>
    <w:p w:rsidR="00AB54E7" w:rsidRPr="00C1210E" w:rsidRDefault="00A066E7" w:rsidP="00A066E7">
      <w:pPr>
        <w:pStyle w:val="af9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мимику, жест, управление эмоциями, чтение эмоционального состояния на лице;</w:t>
      </w:r>
    </w:p>
    <w:p w:rsidR="00AB54E7" w:rsidRPr="00C1210E" w:rsidRDefault="00A066E7" w:rsidP="00A066E7">
      <w:pPr>
        <w:pStyle w:val="af9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пантомимику (осанка, умение стоять, сидеть, наблюдать за поведением участников);</w:t>
      </w:r>
    </w:p>
    <w:p w:rsidR="00AB54E7" w:rsidRPr="00C1210E" w:rsidRDefault="00A066E7" w:rsidP="00A066E7">
      <w:pPr>
        <w:pStyle w:val="af9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умение сосредоточиться на предмете разговора, владение мнемотехникой, аутогенной тренировкой, отсутствие скованности;</w:t>
      </w:r>
    </w:p>
    <w:p w:rsidR="00AB54E7" w:rsidRPr="00C1210E" w:rsidRDefault="00A066E7" w:rsidP="00A066E7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искусство общения: психологическая избирательность, способность к педагогическому вниманию, </w:t>
      </w:r>
      <w:proofErr w:type="spellStart"/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эмпатия</w:t>
      </w:r>
      <w:proofErr w:type="spellEnd"/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;</w:t>
      </w:r>
    </w:p>
    <w:p w:rsidR="00AB54E7" w:rsidRPr="00C1210E" w:rsidRDefault="00A066E7" w:rsidP="00A066E7">
      <w:pPr>
        <w:pStyle w:val="af9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педагогическую импровизацию: умение работать по плану «в голове», привлекать личный опыт, управлять незапланированными ситуациями;</w:t>
      </w:r>
    </w:p>
    <w:p w:rsidR="00AB54E7" w:rsidRPr="00C1210E" w:rsidRDefault="00A066E7" w:rsidP="00A066E7">
      <w:pPr>
        <w:pStyle w:val="af9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психологическую зоркость, умение вычислять «гениев» и поддерживать «отстающих»;</w:t>
      </w:r>
    </w:p>
    <w:p w:rsidR="00AB54E7" w:rsidRPr="00C1210E" w:rsidRDefault="00A066E7" w:rsidP="00A066E7">
      <w:pPr>
        <w:pStyle w:val="af9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коммуникативную культуру, умение вести диалог, дискуссию;</w:t>
      </w:r>
    </w:p>
    <w:p w:rsidR="00AB54E7" w:rsidRPr="00C1210E" w:rsidRDefault="00A066E7" w:rsidP="00A066E7">
      <w:pPr>
        <w:pStyle w:val="af9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чувство времени.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b/>
          <w:i/>
          <w:color w:val="333333"/>
          <w:sz w:val="28"/>
          <w:szCs w:val="28"/>
        </w:rPr>
        <w:t>Примерный план проведения мастер-класса: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вступительная часть, где </w:t>
      </w:r>
      <w:r w:rsidR="00D20062">
        <w:rPr>
          <w:rFonts w:ascii="Times New Roman" w:eastAsia="Open Sans" w:hAnsi="Times New Roman" w:cs="Times New Roman"/>
          <w:color w:val="333333"/>
          <w:sz w:val="28"/>
          <w:szCs w:val="28"/>
        </w:rPr>
        <w:t>ведущим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 мастер-класса даются необходимые целевые установки, раскрывается содержание </w:t>
      </w:r>
      <w:r w:rsidR="00D20062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мастер-класса 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в целом и его отдельных составных частей;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основная демонстрационная часть;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комментирующая часть, где </w:t>
      </w:r>
      <w:r w:rsidR="00D20062">
        <w:rPr>
          <w:rFonts w:ascii="Times New Roman" w:eastAsia="Open Sans" w:hAnsi="Times New Roman" w:cs="Times New Roman"/>
          <w:color w:val="333333"/>
          <w:sz w:val="28"/>
          <w:szCs w:val="28"/>
        </w:rPr>
        <w:t>ведущий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 мастер-класса поясняет те элементы своей работы, которые с его точки зрения наиболее важны и носят оригинальный характер;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обсуждение занятия самими участниками мастер-класса;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подведение итогов </w:t>
      </w:r>
      <w:r w:rsidR="00D20062">
        <w:rPr>
          <w:rFonts w:ascii="Times New Roman" w:eastAsia="Open Sans" w:hAnsi="Times New Roman" w:cs="Times New Roman"/>
          <w:color w:val="333333"/>
          <w:sz w:val="28"/>
          <w:szCs w:val="28"/>
        </w:rPr>
        <w:t>ведущим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 мастер-класса.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Необходимо тщательно продумать, какие иллюстративные материалы будут использованы, как они будут способствовать раскрытию новаторской, оригинальной стороны содержания мастер-класса. Особенно это важно в том случае, когда занятие проводится для начинающих педагогов. В таком случае иллюстративный (и весь дидактический) материал должен быть использован в максимальном объеме и в то же время очень строго структурирован по содержанию и порядку его демонстрации.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Следует заранее учитывать мотивацию разных групп участников.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Если это </w:t>
      </w:r>
      <w:r w:rsidRPr="00C1210E">
        <w:rPr>
          <w:rFonts w:ascii="Times New Roman" w:eastAsia="Open Sans" w:hAnsi="Times New Roman" w:cs="Times New Roman"/>
          <w:i/>
          <w:color w:val="333333"/>
          <w:sz w:val="28"/>
          <w:szCs w:val="28"/>
        </w:rPr>
        <w:t>начинающие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 педагоги или педагоги, уже имеющие опыт работы, но стремящиеся повысить свой профессиональный уровень для решения квалификационных задач, то для них важно получить конкретные знания о формах, приемах работы, используемой методике, чтобы иметь возможность использовать все это в своей дальнейшей практической работе.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lastRenderedPageBreak/>
        <w:t>В случае участия в мастер-классе группы </w:t>
      </w:r>
      <w:r w:rsidRPr="00C1210E">
        <w:rPr>
          <w:rFonts w:ascii="Times New Roman" w:eastAsia="Open Sans" w:hAnsi="Times New Roman" w:cs="Times New Roman"/>
          <w:i/>
          <w:color w:val="333333"/>
          <w:sz w:val="28"/>
          <w:szCs w:val="28"/>
        </w:rPr>
        <w:t>высококвалифицированных педагогов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 главную роль играет ориентация на сравнение, сопоставление уровня и форм работы, задача заимствования и копирования имеет второстепенный характер или вообще отсутствует.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Поэтому в первом случае обсуждение направлено на удовлетворение интереса педагогов к тем или иным аспектам ими увиденного. Во втором случае имеет место полноценная дискуссия, в ходе которой педагог, проводивший мастер-класс, может и для себя узнать что-то интересное, что придает обсуждению характер взаимообогащения.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После проведения мастер-класса желательно педагогу, проводившему его, провести самоанализ, выявить для себя удачные и менее удачные элементы мастер-класса, чтобы затем внести в содержание и форму проведения какие-либо коррективы. Поэтому желательно осуществление видеозаписи мастер-класса. Такая запись может использоваться и как наглядное пособие для других педагогов, желающих провести мастер-классы.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Методика 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проведения мастер-классов не имеет каких-либо строгих и единых правил, она основывается на педагогической интуиции педагога и на творческой восприимчивости слушателя.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Помимо чисто практического назначения, мастер-класс преследует  еще одну очень важную цель – интеллектуальное и эстетическое развитие педагога. В это понятие вкладывается развитие способности самостоятельно и нестандартно мыслить.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Основные преимущества мастер-класса – уникальное сочетание индивидуальной работы, возможность приобретения и закрепления практических знаний и навыков, развития гибкости мышления</w:t>
      </w:r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Критерии качества подготовки и проведения мастер – класса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Для определения эффективности подготовки и проведения мастер-класса мы предлагаем использовать </w:t>
      </w:r>
      <w:r w:rsidRPr="00C1210E">
        <w:rPr>
          <w:rFonts w:ascii="Times New Roman" w:eastAsia="Open Sans" w:hAnsi="Times New Roman" w:cs="Times New Roman"/>
          <w:b/>
          <w:i/>
          <w:color w:val="333333"/>
          <w:sz w:val="28"/>
          <w:szCs w:val="28"/>
        </w:rPr>
        <w:t>следующие критерии: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Презентативность</w:t>
      </w:r>
      <w:proofErr w:type="spellEnd"/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. Выраженность инновационной идеи, уровень ее представления, культура презентации идеи, популярность идеи в педагогике, методике и практике образования.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Эксклюзивность.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 Ярко выраженная индивидуальность (масштаб и уровень реализации идей). Выбор, полнота и оригинальность решения инновационных идей.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Прогрессивность.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 Актуальность и научность содержания и приемов обучения, наличие новых идеей, выходящих за рамки стандарта и соответствующих тенденциям современного образования и методике обучения предмета, способность не только к методическому, но и к научному обобщению опыта.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Мотивированность</w:t>
      </w:r>
      <w:proofErr w:type="spellEnd"/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. Наличие приемов и условий мотивации, включения каждого в активную творческую деятельность по созданию нового продукта деятельности на занятии.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Оптимальность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. Достаточность используемых средств на занятии, их сочетание, связь с целью и результатом (промежуточным и конечным).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lastRenderedPageBreak/>
        <w:t>Эффективность.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 Результативность, полученная для каждого участника мастер-класса. Каков эффект развития? Что это дает конкретно участникам? Умение адекватно проанализировать результаты своей деятельности.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Технологичность.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 Четкий алгоритм занятия (фазы, этапы, процедуры).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Артистичность.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 Возвышенный стиль, педагогическая </w:t>
      </w:r>
      <w:proofErr w:type="spellStart"/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харизма</w:t>
      </w:r>
      <w:proofErr w:type="spellEnd"/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, способность к импровизации, степень воздействия на аудиторию, степень готовности к распространению и популяризации своего опыта.</w:t>
      </w:r>
    </w:p>
    <w:p w:rsidR="00AB54E7" w:rsidRPr="00C1210E" w:rsidRDefault="00A066E7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b/>
          <w:color w:val="333333"/>
          <w:sz w:val="28"/>
          <w:szCs w:val="28"/>
        </w:rPr>
        <w:t>Общая культура.</w:t>
      </w: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 Эрудиция, нестандартность мышления, стиль общения, культура интерпретации своего опыта.</w:t>
      </w:r>
    </w:p>
    <w:p w:rsidR="00AB54E7" w:rsidRPr="00C1210E" w:rsidRDefault="00C1210E" w:rsidP="00C12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И</w:t>
      </w:r>
      <w:r w:rsidR="00A066E7"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сходя из всего сказанного, </w:t>
      </w:r>
      <w:r w:rsidR="00D20062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для подготовки  конкурсного мастер-класса </w:t>
      </w:r>
      <w:r w:rsidR="00A066E7"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Вам необходимо:</w:t>
      </w:r>
    </w:p>
    <w:p w:rsidR="00AB54E7" w:rsidRPr="00C1210E" w:rsidRDefault="00A066E7" w:rsidP="00A066E7">
      <w:pPr>
        <w:pStyle w:val="af9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Чётко определить тему мастер-класса.</w:t>
      </w:r>
    </w:p>
    <w:p w:rsidR="00AB54E7" w:rsidRPr="00C1210E" w:rsidRDefault="00A066E7" w:rsidP="00A066E7">
      <w:pPr>
        <w:pStyle w:val="af9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Продумать план мастер-класса.</w:t>
      </w:r>
    </w:p>
    <w:p w:rsidR="00AB54E7" w:rsidRPr="00C1210E" w:rsidRDefault="00A066E7" w:rsidP="00A066E7">
      <w:pPr>
        <w:pStyle w:val="af9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Решить какие методы и приёмы можно будет применить в процессе проведения мастер-класса.</w:t>
      </w:r>
    </w:p>
    <w:p w:rsidR="00AB54E7" w:rsidRPr="00C1210E" w:rsidRDefault="00A066E7" w:rsidP="00A066E7">
      <w:pPr>
        <w:pStyle w:val="af9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Неоднократно проработать демонстрационную часть и комментарии к ней.</w:t>
      </w:r>
    </w:p>
    <w:p w:rsidR="00AB54E7" w:rsidRPr="00C1210E" w:rsidRDefault="00A066E7" w:rsidP="00A066E7">
      <w:pPr>
        <w:pStyle w:val="af9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Подумать какие технические средства Вы будете использовать.</w:t>
      </w:r>
    </w:p>
    <w:p w:rsidR="00AB54E7" w:rsidRPr="00C1210E" w:rsidRDefault="00A066E7" w:rsidP="00A066E7">
      <w:pPr>
        <w:pStyle w:val="af9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Какой иллюстративный и дидактический материал Вы будете использовать.</w:t>
      </w:r>
    </w:p>
    <w:p w:rsidR="00AB54E7" w:rsidRPr="00C1210E" w:rsidRDefault="00A066E7" w:rsidP="00A066E7">
      <w:pPr>
        <w:pStyle w:val="af9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Организовать дискуссию, обмен опытом, обсуждение результатов мастер-класса.</w:t>
      </w:r>
    </w:p>
    <w:p w:rsidR="00AB54E7" w:rsidRPr="00C1210E" w:rsidRDefault="00D20062" w:rsidP="00A066E7">
      <w:pPr>
        <w:pStyle w:val="af9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 Sans" w:hAnsi="Times New Roman" w:cs="Times New Roman"/>
          <w:color w:val="333333"/>
          <w:sz w:val="28"/>
          <w:szCs w:val="28"/>
        </w:rPr>
        <w:t>Провести репетицию</w:t>
      </w:r>
      <w:r w:rsidR="00A066E7"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 мастер-класса </w:t>
      </w:r>
      <w:r>
        <w:rPr>
          <w:rFonts w:ascii="Times New Roman" w:eastAsia="Open Sans" w:hAnsi="Times New Roman" w:cs="Times New Roman"/>
          <w:color w:val="333333"/>
          <w:sz w:val="28"/>
          <w:szCs w:val="28"/>
        </w:rPr>
        <w:t xml:space="preserve">и проанализировать </w:t>
      </w:r>
      <w:r w:rsidR="00A066E7" w:rsidRPr="00C1210E">
        <w:rPr>
          <w:rFonts w:ascii="Times New Roman" w:eastAsia="Open Sans" w:hAnsi="Times New Roman" w:cs="Times New Roman"/>
          <w:color w:val="333333"/>
          <w:sz w:val="28"/>
          <w:szCs w:val="28"/>
        </w:rPr>
        <w:t>с методистом прошедшее мероприятие.</w:t>
      </w:r>
    </w:p>
    <w:p w:rsidR="00AB54E7" w:rsidRPr="00C1210E" w:rsidRDefault="00AB54E7" w:rsidP="00C121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B54E7" w:rsidRPr="00C1210E" w:rsidSect="000705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0F" w:rsidRDefault="009B440F">
      <w:pPr>
        <w:spacing w:after="0" w:line="240" w:lineRule="auto"/>
      </w:pPr>
      <w:r>
        <w:separator/>
      </w:r>
    </w:p>
  </w:endnote>
  <w:endnote w:type="continuationSeparator" w:id="0">
    <w:p w:rsidR="009B440F" w:rsidRDefault="009B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0F" w:rsidRDefault="009B440F">
      <w:pPr>
        <w:spacing w:after="0" w:line="240" w:lineRule="auto"/>
      </w:pPr>
      <w:r>
        <w:separator/>
      </w:r>
    </w:p>
  </w:footnote>
  <w:footnote w:type="continuationSeparator" w:id="0">
    <w:p w:rsidR="009B440F" w:rsidRDefault="009B4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3CA"/>
    <w:multiLevelType w:val="hybridMultilevel"/>
    <w:tmpl w:val="5F62A898"/>
    <w:lvl w:ilvl="0" w:tplc="6DDAB9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B5A46E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2484CA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D5A50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6BA262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0148BA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AC841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138AA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E5E85B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0E0D2AAD"/>
    <w:multiLevelType w:val="hybridMultilevel"/>
    <w:tmpl w:val="BF5489BE"/>
    <w:lvl w:ilvl="0" w:tplc="B4860B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02052D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538FBB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E48A5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63E37B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C3CD5A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FF8B2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ED6983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ACC2C1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0E4635BA"/>
    <w:multiLevelType w:val="hybridMultilevel"/>
    <w:tmpl w:val="9A8A0DAA"/>
    <w:lvl w:ilvl="0" w:tplc="6E28721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130781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854599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12A6F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CA09D5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054869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55C5F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28E6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2B20BE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>
    <w:nsid w:val="0FA30483"/>
    <w:multiLevelType w:val="hybridMultilevel"/>
    <w:tmpl w:val="789A0AE2"/>
    <w:lvl w:ilvl="0" w:tplc="E416C3A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3EE56F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56683D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F3E7A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0BA845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43813A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02E80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A4E3EA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FAEF5D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>
    <w:nsid w:val="153E1C69"/>
    <w:multiLevelType w:val="hybridMultilevel"/>
    <w:tmpl w:val="6212BB26"/>
    <w:lvl w:ilvl="0" w:tplc="1CD8CD4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6DE8C0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9FC0BA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DB4AA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E7C41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CF2B09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6402F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FC0A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4A45FC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>
    <w:nsid w:val="1706782B"/>
    <w:multiLevelType w:val="hybridMultilevel"/>
    <w:tmpl w:val="D0E20D54"/>
    <w:lvl w:ilvl="0" w:tplc="956254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232C9D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286890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A2AC3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D8CE8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33CEA6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5020A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EF47B6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552118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6">
    <w:nsid w:val="1AC23669"/>
    <w:multiLevelType w:val="hybridMultilevel"/>
    <w:tmpl w:val="2FEE3064"/>
    <w:lvl w:ilvl="0" w:tplc="E83E541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E501D8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B0AA03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BDA2D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DB6EF6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98E835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9EEC1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A0E264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61C0D0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>
    <w:nsid w:val="2286373C"/>
    <w:multiLevelType w:val="hybridMultilevel"/>
    <w:tmpl w:val="66D8D81A"/>
    <w:lvl w:ilvl="0" w:tplc="DB88B45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21623A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BF662B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DA4BB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B2816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B80A5F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B3C77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35001A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5ECCA4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>
    <w:nsid w:val="22C40021"/>
    <w:multiLevelType w:val="hybridMultilevel"/>
    <w:tmpl w:val="4CF8594C"/>
    <w:lvl w:ilvl="0" w:tplc="1F6CE2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9367FB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F123AB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5E49F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BE099C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BD67F2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98E49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00214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8CEE29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9">
    <w:nsid w:val="25FE4A8A"/>
    <w:multiLevelType w:val="hybridMultilevel"/>
    <w:tmpl w:val="283833FA"/>
    <w:lvl w:ilvl="0" w:tplc="7A94E672">
      <w:start w:val="1"/>
      <w:numFmt w:val="decimal"/>
      <w:lvlText w:val="%1."/>
      <w:lvlJc w:val="left"/>
      <w:pPr>
        <w:ind w:left="720" w:hanging="360"/>
      </w:pPr>
      <w:rPr>
        <w:rFonts w:eastAsia="Open Sans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B477C"/>
    <w:multiLevelType w:val="hybridMultilevel"/>
    <w:tmpl w:val="3508BD68"/>
    <w:lvl w:ilvl="0" w:tplc="AE1E3B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256B60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1BE74A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D4472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CE2F6E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57ADAF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ACCBE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4E8BE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6F69F3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1">
    <w:nsid w:val="2985101F"/>
    <w:multiLevelType w:val="hybridMultilevel"/>
    <w:tmpl w:val="3754DCD4"/>
    <w:lvl w:ilvl="0" w:tplc="5B96190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1C67CB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4EEBE7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7E408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C82071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C1482D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D3A99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DE4E32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69EBE5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2">
    <w:nsid w:val="2AE37253"/>
    <w:multiLevelType w:val="hybridMultilevel"/>
    <w:tmpl w:val="7A048ED2"/>
    <w:lvl w:ilvl="0" w:tplc="BA1A2F8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D18DE3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6E8D6B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F68A3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7228B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07E9B7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096E0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AF0BD2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EF4A0F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3">
    <w:nsid w:val="30B307D4"/>
    <w:multiLevelType w:val="hybridMultilevel"/>
    <w:tmpl w:val="11C86220"/>
    <w:lvl w:ilvl="0" w:tplc="04DA80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446236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4625AB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972D2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76AD0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73CEFC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F9EF6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1D8013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A0A34D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4">
    <w:nsid w:val="31804657"/>
    <w:multiLevelType w:val="hybridMultilevel"/>
    <w:tmpl w:val="890AADF4"/>
    <w:lvl w:ilvl="0" w:tplc="09A4338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82A7B6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24C8B7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7B088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B1E3B1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F34B20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E7C94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7469E3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36C7AD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5">
    <w:nsid w:val="35565509"/>
    <w:multiLevelType w:val="hybridMultilevel"/>
    <w:tmpl w:val="11CE7D8E"/>
    <w:lvl w:ilvl="0" w:tplc="33ACCB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E3A1BC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2E20ED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330B8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0A47AB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9E27B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B8845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778B59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6789AA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6">
    <w:nsid w:val="364F41B8"/>
    <w:multiLevelType w:val="hybridMultilevel"/>
    <w:tmpl w:val="F4420F10"/>
    <w:lvl w:ilvl="0" w:tplc="1CC651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B8E1E8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FACBCB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67EA2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63853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28AAAC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FEA83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F0660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D54BA6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7">
    <w:nsid w:val="38DF7EC6"/>
    <w:multiLevelType w:val="hybridMultilevel"/>
    <w:tmpl w:val="ACDAAFA8"/>
    <w:lvl w:ilvl="0" w:tplc="66FE84C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5E06C5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12679B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F5C01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BEBAB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912DD8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DAA0A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30C932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8A8BE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8">
    <w:nsid w:val="3AF800CA"/>
    <w:multiLevelType w:val="hybridMultilevel"/>
    <w:tmpl w:val="EFAAF3EE"/>
    <w:lvl w:ilvl="0" w:tplc="AC7454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392443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67AA90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284D3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E84BB6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9F4269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7AA85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3EB79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46A3A8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9">
    <w:nsid w:val="42DB2035"/>
    <w:multiLevelType w:val="hybridMultilevel"/>
    <w:tmpl w:val="7E5E3F52"/>
    <w:lvl w:ilvl="0" w:tplc="91F6F3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574DD4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7AC24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4589C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35A87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C9AAB4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D2668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BED0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48E4CD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0">
    <w:nsid w:val="44634233"/>
    <w:multiLevelType w:val="hybridMultilevel"/>
    <w:tmpl w:val="B40A52AC"/>
    <w:lvl w:ilvl="0" w:tplc="185AB52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5D2A32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F16B1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A4222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ECF0E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7A251E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B389F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F12579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CAE6E0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1">
    <w:nsid w:val="44CE4CA6"/>
    <w:multiLevelType w:val="hybridMultilevel"/>
    <w:tmpl w:val="A93A9A50"/>
    <w:lvl w:ilvl="0" w:tplc="889E9F8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B38FBE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4CC502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1B239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E2CAED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B162E2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DCC87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9DAEF6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EB8E68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2">
    <w:nsid w:val="4E8764F2"/>
    <w:multiLevelType w:val="hybridMultilevel"/>
    <w:tmpl w:val="C2222A7C"/>
    <w:lvl w:ilvl="0" w:tplc="1D525C1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87A8DA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610620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CB4D2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778EC7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06ACA6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B306B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13AEF6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2FA0EE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3">
    <w:nsid w:val="4FEA0D95"/>
    <w:multiLevelType w:val="hybridMultilevel"/>
    <w:tmpl w:val="65F84C74"/>
    <w:lvl w:ilvl="0" w:tplc="84ECDE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E16EA0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5DA468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CD012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BE6968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5C229D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B6809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58B4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83A93C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4">
    <w:nsid w:val="53E12BED"/>
    <w:multiLevelType w:val="hybridMultilevel"/>
    <w:tmpl w:val="C9E2636E"/>
    <w:lvl w:ilvl="0" w:tplc="F298494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8CE28D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84C320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85C4D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20CF48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52C09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0A4EB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10AD5B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B7C2B1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5">
    <w:nsid w:val="57DA16B7"/>
    <w:multiLevelType w:val="hybridMultilevel"/>
    <w:tmpl w:val="6174FB40"/>
    <w:lvl w:ilvl="0" w:tplc="754C61A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3E4811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25831D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FC894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196CA7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6E4807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882A4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EC6CD6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004DAE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6">
    <w:nsid w:val="5C4A4402"/>
    <w:multiLevelType w:val="hybridMultilevel"/>
    <w:tmpl w:val="9E0A8798"/>
    <w:lvl w:ilvl="0" w:tplc="5B2ACC6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5BCFB4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684D93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8A697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EAEC9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820CA5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0A0E9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C7E259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BFE7ED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7">
    <w:nsid w:val="60EE60B8"/>
    <w:multiLevelType w:val="hybridMultilevel"/>
    <w:tmpl w:val="55F4CF82"/>
    <w:lvl w:ilvl="0" w:tplc="2BEA112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5DC17D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4F4364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A68DE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C02A8B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568A10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CB0A7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12EFC6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7B44D4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8">
    <w:nsid w:val="677D750E"/>
    <w:multiLevelType w:val="hybridMultilevel"/>
    <w:tmpl w:val="DBD62C28"/>
    <w:lvl w:ilvl="0" w:tplc="43EADC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C164E1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90E407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262FE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2A6C75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832A84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19A90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BB423E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8D49F0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9">
    <w:nsid w:val="698E3CC1"/>
    <w:multiLevelType w:val="hybridMultilevel"/>
    <w:tmpl w:val="EC680A74"/>
    <w:lvl w:ilvl="0" w:tplc="7D2ED42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368775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CBEA34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588D0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04156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270F00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08E39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56068D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0E449A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0">
    <w:nsid w:val="6C8A306E"/>
    <w:multiLevelType w:val="hybridMultilevel"/>
    <w:tmpl w:val="397491AA"/>
    <w:lvl w:ilvl="0" w:tplc="D12069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5B4121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3D22EC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43036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4DA877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AA88B0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6327F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CD4ADD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6B22BE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1">
    <w:nsid w:val="6FB83D9F"/>
    <w:multiLevelType w:val="hybridMultilevel"/>
    <w:tmpl w:val="98B00B8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36D7874"/>
    <w:multiLevelType w:val="hybridMultilevel"/>
    <w:tmpl w:val="BB0425E8"/>
    <w:lvl w:ilvl="0" w:tplc="A0127A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A5207A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2F08BD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3BC77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3EF8A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CDA3C9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808FD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9E2568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F48363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3">
    <w:nsid w:val="7E305603"/>
    <w:multiLevelType w:val="hybridMultilevel"/>
    <w:tmpl w:val="1546842C"/>
    <w:lvl w:ilvl="0" w:tplc="02B05C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0F62F9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6F4AC1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30E00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0E29A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46A2AF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99C9B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EF8E3A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8505E2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4">
    <w:nsid w:val="7F553178"/>
    <w:multiLevelType w:val="hybridMultilevel"/>
    <w:tmpl w:val="FA8A1ED8"/>
    <w:lvl w:ilvl="0" w:tplc="9F6A2E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600623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99059F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284CB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CA846D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D98858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1D490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1DE8F7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2CA1BB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4"/>
  </w:num>
  <w:num w:numId="2">
    <w:abstractNumId w:val="27"/>
  </w:num>
  <w:num w:numId="3">
    <w:abstractNumId w:val="19"/>
  </w:num>
  <w:num w:numId="4">
    <w:abstractNumId w:val="5"/>
  </w:num>
  <w:num w:numId="5">
    <w:abstractNumId w:val="2"/>
  </w:num>
  <w:num w:numId="6">
    <w:abstractNumId w:val="29"/>
  </w:num>
  <w:num w:numId="7">
    <w:abstractNumId w:val="32"/>
  </w:num>
  <w:num w:numId="8">
    <w:abstractNumId w:val="13"/>
  </w:num>
  <w:num w:numId="9">
    <w:abstractNumId w:val="15"/>
  </w:num>
  <w:num w:numId="10">
    <w:abstractNumId w:val="20"/>
  </w:num>
  <w:num w:numId="11">
    <w:abstractNumId w:val="17"/>
  </w:num>
  <w:num w:numId="12">
    <w:abstractNumId w:val="0"/>
  </w:num>
  <w:num w:numId="13">
    <w:abstractNumId w:val="3"/>
  </w:num>
  <w:num w:numId="14">
    <w:abstractNumId w:val="11"/>
  </w:num>
  <w:num w:numId="15">
    <w:abstractNumId w:val="28"/>
  </w:num>
  <w:num w:numId="16">
    <w:abstractNumId w:val="10"/>
  </w:num>
  <w:num w:numId="17">
    <w:abstractNumId w:val="34"/>
  </w:num>
  <w:num w:numId="18">
    <w:abstractNumId w:val="8"/>
  </w:num>
  <w:num w:numId="19">
    <w:abstractNumId w:val="22"/>
  </w:num>
  <w:num w:numId="20">
    <w:abstractNumId w:val="24"/>
  </w:num>
  <w:num w:numId="21">
    <w:abstractNumId w:val="6"/>
  </w:num>
  <w:num w:numId="22">
    <w:abstractNumId w:val="12"/>
  </w:num>
  <w:num w:numId="23">
    <w:abstractNumId w:val="33"/>
  </w:num>
  <w:num w:numId="24">
    <w:abstractNumId w:val="30"/>
  </w:num>
  <w:num w:numId="25">
    <w:abstractNumId w:val="26"/>
  </w:num>
  <w:num w:numId="26">
    <w:abstractNumId w:val="23"/>
  </w:num>
  <w:num w:numId="27">
    <w:abstractNumId w:val="7"/>
  </w:num>
  <w:num w:numId="28">
    <w:abstractNumId w:val="25"/>
  </w:num>
  <w:num w:numId="29">
    <w:abstractNumId w:val="16"/>
  </w:num>
  <w:num w:numId="30">
    <w:abstractNumId w:val="18"/>
  </w:num>
  <w:num w:numId="31">
    <w:abstractNumId w:val="1"/>
  </w:num>
  <w:num w:numId="32">
    <w:abstractNumId w:val="14"/>
  </w:num>
  <w:num w:numId="33">
    <w:abstractNumId w:val="21"/>
  </w:num>
  <w:num w:numId="34">
    <w:abstractNumId w:val="31"/>
  </w:num>
  <w:num w:numId="35">
    <w:abstractNumId w:val="9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4E7"/>
    <w:rsid w:val="0007052E"/>
    <w:rsid w:val="009B440F"/>
    <w:rsid w:val="00A066E7"/>
    <w:rsid w:val="00AB54E7"/>
    <w:rsid w:val="00C1210E"/>
    <w:rsid w:val="00C6135C"/>
    <w:rsid w:val="00D20062"/>
    <w:rsid w:val="00DF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2E"/>
  </w:style>
  <w:style w:type="paragraph" w:styleId="1">
    <w:name w:val="heading 1"/>
    <w:basedOn w:val="a"/>
    <w:next w:val="a"/>
    <w:link w:val="10"/>
    <w:uiPriority w:val="9"/>
    <w:qFormat/>
    <w:rsid w:val="0007052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7052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7052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7052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7052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7052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7052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7052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7052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052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07052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7052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7052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7052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7052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705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7052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7052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7052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7052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7052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7052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7052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7052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705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7052E"/>
    <w:rPr>
      <w:i/>
    </w:rPr>
  </w:style>
  <w:style w:type="paragraph" w:styleId="a9">
    <w:name w:val="header"/>
    <w:basedOn w:val="a"/>
    <w:link w:val="aa"/>
    <w:uiPriority w:val="99"/>
    <w:unhideWhenUsed/>
    <w:rsid w:val="0007052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07052E"/>
  </w:style>
  <w:style w:type="paragraph" w:styleId="ab">
    <w:name w:val="footer"/>
    <w:basedOn w:val="a"/>
    <w:link w:val="ac"/>
    <w:uiPriority w:val="99"/>
    <w:unhideWhenUsed/>
    <w:rsid w:val="0007052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07052E"/>
  </w:style>
  <w:style w:type="paragraph" w:styleId="ad">
    <w:name w:val="caption"/>
    <w:basedOn w:val="a"/>
    <w:next w:val="a"/>
    <w:uiPriority w:val="35"/>
    <w:semiHidden/>
    <w:unhideWhenUsed/>
    <w:qFormat/>
    <w:rsid w:val="0007052E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07052E"/>
  </w:style>
  <w:style w:type="table" w:styleId="ae">
    <w:name w:val="Table Grid"/>
    <w:basedOn w:val="a1"/>
    <w:uiPriority w:val="59"/>
    <w:rsid w:val="000705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7052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7052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70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705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705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705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705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705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705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705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705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705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705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705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705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705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705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7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07052E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7052E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07052E"/>
    <w:rPr>
      <w:sz w:val="18"/>
    </w:rPr>
  </w:style>
  <w:style w:type="character" w:styleId="af2">
    <w:name w:val="footnote reference"/>
    <w:uiPriority w:val="99"/>
    <w:unhideWhenUsed/>
    <w:rsid w:val="0007052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7052E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7052E"/>
    <w:rPr>
      <w:sz w:val="20"/>
    </w:rPr>
  </w:style>
  <w:style w:type="character" w:styleId="af5">
    <w:name w:val="endnote reference"/>
    <w:uiPriority w:val="99"/>
    <w:semiHidden/>
    <w:unhideWhenUsed/>
    <w:rsid w:val="0007052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7052E"/>
    <w:pPr>
      <w:spacing w:after="57"/>
    </w:pPr>
  </w:style>
  <w:style w:type="paragraph" w:styleId="23">
    <w:name w:val="toc 2"/>
    <w:basedOn w:val="a"/>
    <w:next w:val="a"/>
    <w:uiPriority w:val="39"/>
    <w:unhideWhenUsed/>
    <w:rsid w:val="0007052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7052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7052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7052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7052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7052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7052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7052E"/>
    <w:pPr>
      <w:spacing w:after="57"/>
      <w:ind w:left="2268"/>
    </w:pPr>
  </w:style>
  <w:style w:type="paragraph" w:styleId="af6">
    <w:name w:val="TOC Heading"/>
    <w:uiPriority w:val="39"/>
    <w:unhideWhenUsed/>
    <w:rsid w:val="0007052E"/>
  </w:style>
  <w:style w:type="paragraph" w:styleId="af7">
    <w:name w:val="table of figures"/>
    <w:basedOn w:val="a"/>
    <w:next w:val="a"/>
    <w:uiPriority w:val="99"/>
    <w:unhideWhenUsed/>
    <w:rsid w:val="0007052E"/>
    <w:pPr>
      <w:spacing w:after="0"/>
    </w:pPr>
  </w:style>
  <w:style w:type="paragraph" w:styleId="af8">
    <w:name w:val="No Spacing"/>
    <w:basedOn w:val="a"/>
    <w:uiPriority w:val="1"/>
    <w:qFormat/>
    <w:rsid w:val="0007052E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070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2023-10-30T07:12:00Z</dcterms:created>
  <dcterms:modified xsi:type="dcterms:W3CDTF">2023-10-30T07:12:00Z</dcterms:modified>
</cp:coreProperties>
</file>